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7D448E">
        <w:rPr>
          <w:b/>
          <w:u w:val="single"/>
        </w:rPr>
        <w:t>1</w:t>
      </w:r>
      <w:r w:rsidR="00E22C31">
        <w:rPr>
          <w:b/>
          <w:u w:val="single"/>
        </w:rPr>
        <w:t>2</w:t>
      </w:r>
      <w:r w:rsidR="005D0DF4">
        <w:rPr>
          <w:b/>
          <w:u w:val="single"/>
        </w:rPr>
        <w:t>/</w:t>
      </w:r>
      <w:r w:rsidR="00D70B05">
        <w:rPr>
          <w:b/>
          <w:u w:val="single"/>
        </w:rPr>
        <w:t>1</w:t>
      </w:r>
      <w:r w:rsidR="00E22C31">
        <w:rPr>
          <w:b/>
          <w:u w:val="single"/>
        </w:rPr>
        <w:t>0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E22C31">
        <w:t xml:space="preserve">, Joyce Kidd and </w:t>
      </w:r>
      <w:r w:rsidR="00DE5D04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E22C31">
        <w:t>40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D70B05">
        <w:t>1</w:t>
      </w:r>
      <w:r w:rsidR="00E22C31">
        <w:t>1</w:t>
      </w:r>
      <w:r w:rsidR="00DE5D04">
        <w:t>/</w:t>
      </w:r>
      <w:r w:rsidR="00E22C31">
        <w:t>12</w:t>
      </w:r>
      <w:r w:rsidR="00DE5D04">
        <w:t>/17</w:t>
      </w:r>
      <w:r>
        <w:t xml:space="preserve"> meeting minutes for review and approval.  </w:t>
      </w:r>
    </w:p>
    <w:p w:rsidR="0062234B" w:rsidRDefault="00E22C31" w:rsidP="0062234B">
      <w:pPr>
        <w:pStyle w:val="ListParagraph"/>
        <w:numPr>
          <w:ilvl w:val="0"/>
          <w:numId w:val="6"/>
        </w:numPr>
      </w:pPr>
      <w:r>
        <w:t>Joyce</w:t>
      </w:r>
      <w:r w:rsidR="007C1109">
        <w:t xml:space="preserve"> motioned to accept the minutes</w:t>
      </w:r>
      <w:r w:rsidR="00800C62">
        <w:t xml:space="preserve">. </w:t>
      </w:r>
      <w:r>
        <w:t>Tony</w:t>
      </w:r>
      <w:r w:rsidR="00800C62">
        <w:t xml:space="preserve"> seconded the motion.  </w:t>
      </w:r>
      <w:r w:rsidR="00D70B05">
        <w:t>1</w:t>
      </w:r>
      <w:r>
        <w:t>1</w:t>
      </w:r>
      <w:r w:rsidR="00DE5D04">
        <w:t>/</w:t>
      </w:r>
      <w:r>
        <w:t>12</w:t>
      </w:r>
      <w:r w:rsidR="00DE5D04">
        <w:t>/17</w:t>
      </w:r>
      <w:r w:rsidR="00800C62">
        <w:t xml:space="preserve">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D70B05" w:rsidRDefault="00E22C31" w:rsidP="00DE5D04">
      <w:pPr>
        <w:pStyle w:val="ListParagraph"/>
        <w:numPr>
          <w:ilvl w:val="1"/>
          <w:numId w:val="1"/>
        </w:numPr>
      </w:pPr>
      <w:r>
        <w:t>Parkway Law Meeting Update</w:t>
      </w:r>
    </w:p>
    <w:p w:rsidR="00D70B05" w:rsidRDefault="00E22C31" w:rsidP="00D70B05">
      <w:pPr>
        <w:pStyle w:val="ListParagraph"/>
        <w:numPr>
          <w:ilvl w:val="2"/>
          <w:numId w:val="1"/>
        </w:numPr>
      </w:pPr>
      <w:r>
        <w:t>Reviewed approach to handling unpaid assessments:</w:t>
      </w:r>
    </w:p>
    <w:p w:rsidR="00E22C31" w:rsidRDefault="00E22C31" w:rsidP="00E22C31">
      <w:pPr>
        <w:pStyle w:val="ListParagraph"/>
        <w:numPr>
          <w:ilvl w:val="3"/>
          <w:numId w:val="1"/>
        </w:numPr>
      </w:pPr>
      <w:r>
        <w:t>Parkway to draft notice</w:t>
      </w:r>
    </w:p>
    <w:p w:rsidR="00E22C31" w:rsidRDefault="00E22C31" w:rsidP="00E22C31">
      <w:pPr>
        <w:pStyle w:val="ListParagraph"/>
        <w:numPr>
          <w:ilvl w:val="3"/>
          <w:numId w:val="1"/>
        </w:numPr>
      </w:pPr>
      <w:r>
        <w:t>Serve violators with the notice</w:t>
      </w:r>
    </w:p>
    <w:p w:rsidR="00E22C31" w:rsidRDefault="00E22C31" w:rsidP="00E22C31">
      <w:pPr>
        <w:pStyle w:val="ListParagraph"/>
        <w:numPr>
          <w:ilvl w:val="3"/>
          <w:numId w:val="1"/>
        </w:numPr>
      </w:pPr>
      <w:r>
        <w:t>Parkway will file on our behalf at cost of $30 per item to file</w:t>
      </w:r>
    </w:p>
    <w:p w:rsidR="00E22C31" w:rsidRDefault="00E22C31" w:rsidP="00E22C31">
      <w:pPr>
        <w:pStyle w:val="ListParagraph"/>
        <w:numPr>
          <w:ilvl w:val="3"/>
          <w:numId w:val="1"/>
        </w:numPr>
      </w:pPr>
      <w:r>
        <w:t>Could include wage garnishments for violators who fail to comply with letter and proceed into litigation</w:t>
      </w:r>
    </w:p>
    <w:p w:rsidR="00E22C31" w:rsidRDefault="00E22C31" w:rsidP="00E22C31">
      <w:pPr>
        <w:pStyle w:val="ListParagraph"/>
        <w:numPr>
          <w:ilvl w:val="2"/>
          <w:numId w:val="1"/>
        </w:numPr>
      </w:pPr>
      <w:r>
        <w:t>109 unpaid homeowners outstanding from 2017</w:t>
      </w:r>
    </w:p>
    <w:p w:rsidR="00E22C31" w:rsidRDefault="00E22C31" w:rsidP="00E22C31">
      <w:pPr>
        <w:pStyle w:val="ListParagraph"/>
        <w:numPr>
          <w:ilvl w:val="2"/>
          <w:numId w:val="1"/>
        </w:numPr>
      </w:pPr>
      <w:r>
        <w:t>73 unpaid homeowners outstanding from 2016</w:t>
      </w:r>
    </w:p>
    <w:p w:rsidR="00E22C31" w:rsidRDefault="00E22C31" w:rsidP="00E22C31">
      <w:pPr>
        <w:pStyle w:val="ListParagraph"/>
        <w:numPr>
          <w:ilvl w:val="2"/>
          <w:numId w:val="1"/>
        </w:numPr>
      </w:pPr>
      <w:r>
        <w:t>54 of the unpaid 2016 did pay 2017 assessment</w:t>
      </w:r>
    </w:p>
    <w:p w:rsidR="00E22C31" w:rsidRDefault="00E22C31" w:rsidP="00E22C31">
      <w:pPr>
        <w:pStyle w:val="ListParagraph"/>
        <w:numPr>
          <w:ilvl w:val="2"/>
          <w:numId w:val="1"/>
        </w:numPr>
      </w:pPr>
      <w:r>
        <w:t>Total outstanding unpaid assessments = $10,600</w:t>
      </w:r>
    </w:p>
    <w:p w:rsidR="007C1109" w:rsidRDefault="00E22C31" w:rsidP="00DE5D04">
      <w:pPr>
        <w:pStyle w:val="ListParagraph"/>
        <w:numPr>
          <w:ilvl w:val="1"/>
          <w:numId w:val="1"/>
        </w:numPr>
      </w:pPr>
      <w:r>
        <w:t>Deed restriction update</w:t>
      </w:r>
    </w:p>
    <w:p w:rsidR="00D70B05" w:rsidRDefault="00E22C31" w:rsidP="00D70B05">
      <w:pPr>
        <w:pStyle w:val="ListParagraph"/>
        <w:numPr>
          <w:ilvl w:val="2"/>
          <w:numId w:val="1"/>
        </w:numPr>
      </w:pPr>
      <w:r>
        <w:t>Will table the deed restriction update to 1Q18 when a full review of all restrictions can take place.</w:t>
      </w:r>
    </w:p>
    <w:p w:rsidR="00D70B05" w:rsidRDefault="00E22C31" w:rsidP="00D70B05">
      <w:pPr>
        <w:pStyle w:val="ListParagraph"/>
        <w:numPr>
          <w:ilvl w:val="2"/>
          <w:numId w:val="1"/>
        </w:numPr>
      </w:pPr>
      <w:r>
        <w:t>Will require 30% approval vote from homeowners in order to accept revisions to the deed restrictions.</w:t>
      </w:r>
    </w:p>
    <w:p w:rsidR="00E22C31" w:rsidRDefault="00E22C31" w:rsidP="00D70B05">
      <w:pPr>
        <w:pStyle w:val="ListParagraph"/>
        <w:numPr>
          <w:ilvl w:val="2"/>
          <w:numId w:val="1"/>
        </w:numPr>
      </w:pPr>
      <w:r>
        <w:t>Targeting the 2018 assessment mailing to include vote for revised restrictions.</w:t>
      </w:r>
    </w:p>
    <w:p w:rsidR="00E22C31" w:rsidRDefault="00E22C31" w:rsidP="00D70B05">
      <w:pPr>
        <w:pStyle w:val="ListParagraph"/>
        <w:numPr>
          <w:ilvl w:val="2"/>
          <w:numId w:val="1"/>
        </w:numPr>
      </w:pPr>
      <w:r>
        <w:t>Reviewing the possibility of imposing fines for deed restriction violations to enforce accountability for identified violators.</w:t>
      </w:r>
    </w:p>
    <w:p w:rsidR="00081380" w:rsidRDefault="00081380" w:rsidP="00081380">
      <w:pPr>
        <w:pStyle w:val="ListParagraph"/>
        <w:ind w:left="2160"/>
      </w:pPr>
    </w:p>
    <w:p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:rsidR="006E6409" w:rsidRDefault="0051494E" w:rsidP="006E6409">
      <w:pPr>
        <w:pStyle w:val="ListParagraph"/>
        <w:numPr>
          <w:ilvl w:val="2"/>
          <w:numId w:val="1"/>
        </w:numPr>
      </w:pPr>
      <w:r>
        <w:t xml:space="preserve">No update </w:t>
      </w:r>
      <w:r w:rsidR="00647D5D">
        <w:t>to report</w:t>
      </w:r>
      <w:r w:rsidR="00E22C31">
        <w:t>.</w:t>
      </w:r>
    </w:p>
    <w:p w:rsidR="00E22C31" w:rsidRDefault="00E22C31" w:rsidP="006E6409">
      <w:pPr>
        <w:pStyle w:val="ListParagraph"/>
        <w:numPr>
          <w:ilvl w:val="2"/>
          <w:numId w:val="1"/>
        </w:numPr>
      </w:pPr>
      <w:r>
        <w:t xml:space="preserve">Did identify construction/builder sign that has remained at a property beyond </w:t>
      </w:r>
      <w:bookmarkStart w:id="0" w:name="_GoBack"/>
      <w:bookmarkEnd w:id="0"/>
      <w:r>
        <w:t>completion of project and should be removed.  Will notify homeowner.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153BA3" w:rsidRPr="00700C01" w:rsidRDefault="002567BB" w:rsidP="00153BA3">
      <w:pPr>
        <w:pStyle w:val="ListParagraph"/>
        <w:numPr>
          <w:ilvl w:val="2"/>
          <w:numId w:val="1"/>
        </w:numPr>
      </w:pPr>
      <w:r>
        <w:t>No update to report and unable to attend meeting.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:rsidR="005221BE" w:rsidRDefault="006E418E" w:rsidP="005221BE">
      <w:pPr>
        <w:pStyle w:val="ListParagraph"/>
        <w:numPr>
          <w:ilvl w:val="1"/>
          <w:numId w:val="1"/>
        </w:numPr>
      </w:pPr>
      <w:r>
        <w:t>$</w:t>
      </w:r>
      <w:r w:rsidR="002567BB">
        <w:t>34,092</w:t>
      </w:r>
      <w:r w:rsidR="00FB272D">
        <w:t xml:space="preserve"> </w:t>
      </w:r>
      <w:r>
        <w:t xml:space="preserve">as of </w:t>
      </w:r>
      <w:r w:rsidR="00153BA3">
        <w:t>1</w:t>
      </w:r>
      <w:r w:rsidR="002567BB">
        <w:t>1</w:t>
      </w:r>
      <w:r>
        <w:t>/</w:t>
      </w:r>
      <w:r w:rsidR="00FB272D">
        <w:t>3</w:t>
      </w:r>
      <w:r w:rsidR="002567BB">
        <w:t>0</w:t>
      </w:r>
      <w:r>
        <w:t>/17</w:t>
      </w:r>
    </w:p>
    <w:p w:rsidR="00AB3F6B" w:rsidRPr="00B271F4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2567BB">
        <w:t>17,736.00</w:t>
      </w:r>
    </w:p>
    <w:p w:rsidR="00AB3F6B" w:rsidRDefault="009655D7" w:rsidP="00AB3F6B">
      <w:pPr>
        <w:pStyle w:val="ListParagraph"/>
        <w:numPr>
          <w:ilvl w:val="2"/>
          <w:numId w:val="1"/>
        </w:numPr>
      </w:pPr>
      <w:r>
        <w:t>Expenses</w:t>
      </w:r>
      <w:r w:rsidR="00507D41">
        <w:t>:  $</w:t>
      </w:r>
      <w:r w:rsidR="002567BB">
        <w:t>34,092.00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t>Total Late Fees Collected</w:t>
      </w:r>
      <w:r w:rsidR="00507D41">
        <w:t>:  $</w:t>
      </w:r>
      <w:r w:rsidR="0051494E">
        <w:t>2,</w:t>
      </w:r>
      <w:r w:rsidR="002567BB">
        <w:t>450.59</w:t>
      </w:r>
    </w:p>
    <w:p w:rsidR="00507D41" w:rsidRDefault="009655D7" w:rsidP="00AB3F6B">
      <w:pPr>
        <w:pStyle w:val="ListParagraph"/>
        <w:numPr>
          <w:ilvl w:val="2"/>
          <w:numId w:val="1"/>
        </w:numPr>
      </w:pPr>
      <w:r>
        <w:lastRenderedPageBreak/>
        <w:t>Legal Fees Collected:  $</w:t>
      </w:r>
      <w:r w:rsidR="0051494E">
        <w:t>5</w:t>
      </w:r>
      <w:r w:rsidR="002567BB">
        <w:t>75</w:t>
      </w:r>
      <w:r w:rsidR="0051494E">
        <w:t>.00</w:t>
      </w:r>
    </w:p>
    <w:p w:rsidR="00E8326B" w:rsidRDefault="002567BB" w:rsidP="002567BB">
      <w:pPr>
        <w:pStyle w:val="ListParagraph"/>
        <w:numPr>
          <w:ilvl w:val="1"/>
          <w:numId w:val="1"/>
        </w:numPr>
      </w:pPr>
      <w:r>
        <w:t>Final payment on sign completed no outstanding balance due to contractor.</w:t>
      </w:r>
    </w:p>
    <w:p w:rsidR="008F7813" w:rsidRDefault="0051494E" w:rsidP="006E418E">
      <w:pPr>
        <w:pStyle w:val="ListParagraph"/>
        <w:numPr>
          <w:ilvl w:val="1"/>
          <w:numId w:val="1"/>
        </w:numPr>
      </w:pPr>
      <w:r>
        <w:t>4</w:t>
      </w:r>
      <w:r w:rsidR="002567BB">
        <w:t>96</w:t>
      </w:r>
      <w:r w:rsidR="006E418E">
        <w:t xml:space="preserve"> homeowners paid </w:t>
      </w:r>
      <w:r>
        <w:t>dues</w:t>
      </w:r>
      <w:r w:rsidR="006E418E">
        <w:t xml:space="preserve"> as of </w:t>
      </w:r>
      <w:r w:rsidR="00153BA3">
        <w:t>1</w:t>
      </w:r>
      <w:r w:rsidR="002567BB">
        <w:t>1</w:t>
      </w:r>
      <w:r w:rsidR="00507D41">
        <w:t>/3</w:t>
      </w:r>
      <w:r w:rsidR="002567BB">
        <w:t>0</w:t>
      </w:r>
    </w:p>
    <w:p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:rsidR="002567BB" w:rsidRDefault="002567BB" w:rsidP="008D58D6">
      <w:pPr>
        <w:pStyle w:val="ListParagraph"/>
        <w:numPr>
          <w:ilvl w:val="1"/>
          <w:numId w:val="1"/>
        </w:numPr>
      </w:pPr>
      <w:r>
        <w:t xml:space="preserve">Annual Meeting 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Scheduled for 6:30pm on 1/18/18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Held at Brickmill Elementary School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Letter has been created and will include nominations for board</w:t>
      </w:r>
      <w:r w:rsidR="00A73EAD">
        <w:t>.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Targeting mail date of 12/15/17</w:t>
      </w:r>
    </w:p>
    <w:p w:rsidR="002567BB" w:rsidRDefault="002567BB" w:rsidP="002567BB">
      <w:pPr>
        <w:pStyle w:val="ListParagraph"/>
        <w:numPr>
          <w:ilvl w:val="1"/>
          <w:numId w:val="1"/>
        </w:numPr>
      </w:pPr>
      <w:r>
        <w:t>Holiday Light Contest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Judging to be held 12/20/17</w:t>
      </w:r>
      <w:r>
        <w:tab/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1</w:t>
      </w:r>
      <w:r w:rsidRPr="002567BB">
        <w:rPr>
          <w:vertAlign w:val="superscript"/>
        </w:rPr>
        <w:t>st</w:t>
      </w:r>
      <w:r>
        <w:t xml:space="preserve"> place awarded $25 gift card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2</w:t>
      </w:r>
      <w:r w:rsidRPr="002567BB">
        <w:rPr>
          <w:vertAlign w:val="superscript"/>
        </w:rPr>
        <w:t>nd</w:t>
      </w:r>
      <w:r>
        <w:t>/3</w:t>
      </w:r>
      <w:r w:rsidRPr="002567BB">
        <w:rPr>
          <w:vertAlign w:val="superscript"/>
        </w:rPr>
        <w:t>rd</w:t>
      </w:r>
      <w:r>
        <w:t xml:space="preserve"> place awarded $10 gift cards</w:t>
      </w:r>
    </w:p>
    <w:p w:rsidR="002567BB" w:rsidRDefault="002567BB" w:rsidP="002567BB">
      <w:pPr>
        <w:pStyle w:val="ListParagraph"/>
        <w:numPr>
          <w:ilvl w:val="1"/>
          <w:numId w:val="1"/>
        </w:numPr>
      </w:pPr>
      <w:r>
        <w:t>Open Restriction Violation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Fence violation has remained open and non-compliant with previous notices</w:t>
      </w:r>
      <w:r w:rsidR="00A73EAD">
        <w:t>.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Tony motioned to send letter to homeowner with clear direction and outcome of decision based on advice of legal counsel</w:t>
      </w:r>
      <w:r w:rsidR="00A73EAD">
        <w:t>.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Joyce 2</w:t>
      </w:r>
      <w:r w:rsidRPr="002567BB">
        <w:rPr>
          <w:vertAlign w:val="superscript"/>
        </w:rPr>
        <w:t>nd</w:t>
      </w:r>
      <w:r>
        <w:t xml:space="preserve"> the motion with Brian and Aaron </w:t>
      </w:r>
      <w:r w:rsidR="00A73EAD">
        <w:t>voting approval</w:t>
      </w:r>
      <w:r>
        <w:t xml:space="preserve"> to proceed with the letter</w:t>
      </w:r>
      <w:r w:rsidR="00A73EAD">
        <w:t>.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Parkway Law will draft and mail letter to violator</w:t>
      </w:r>
      <w:r w:rsidR="00A73EAD">
        <w:t>.</w:t>
      </w:r>
    </w:p>
    <w:p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:rsidR="002567BB" w:rsidRDefault="002567BB" w:rsidP="002567BB">
      <w:pPr>
        <w:pStyle w:val="ListParagraph"/>
        <w:numPr>
          <w:ilvl w:val="1"/>
          <w:numId w:val="1"/>
        </w:numPr>
      </w:pPr>
      <w:r>
        <w:t>2018 Budget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Added in $2,000 for electrical expense associated with lighting signs</w:t>
      </w:r>
      <w:r w:rsidR="00A73EAD">
        <w:t>.</w:t>
      </w:r>
    </w:p>
    <w:p w:rsidR="002567BB" w:rsidRDefault="002567BB" w:rsidP="002567BB">
      <w:pPr>
        <w:pStyle w:val="ListParagraph"/>
        <w:numPr>
          <w:ilvl w:val="2"/>
          <w:numId w:val="1"/>
        </w:numPr>
      </w:pPr>
      <w:r>
        <w:t>Estimating $50,000 budget for 2018 which also includes:</w:t>
      </w:r>
    </w:p>
    <w:p w:rsidR="002567BB" w:rsidRDefault="002567BB" w:rsidP="002567BB">
      <w:pPr>
        <w:pStyle w:val="ListParagraph"/>
        <w:numPr>
          <w:ilvl w:val="3"/>
          <w:numId w:val="1"/>
        </w:numPr>
      </w:pPr>
      <w:r>
        <w:t xml:space="preserve">$5,000 for landscaping </w:t>
      </w:r>
      <w:r w:rsidR="00A73EAD">
        <w:t>for signs.</w:t>
      </w:r>
    </w:p>
    <w:p w:rsidR="002567BB" w:rsidRPr="00E8326B" w:rsidRDefault="00A73EAD" w:rsidP="002567BB">
      <w:pPr>
        <w:pStyle w:val="ListParagraph"/>
        <w:numPr>
          <w:ilvl w:val="2"/>
          <w:numId w:val="1"/>
        </w:numPr>
      </w:pPr>
      <w:r>
        <w:t>Budget will be reviewed with homeowners during annual meeting on 1/18/18.</w:t>
      </w:r>
    </w:p>
    <w:p w:rsidR="002567BB" w:rsidRDefault="00A73EAD" w:rsidP="009318DA">
      <w:pPr>
        <w:pStyle w:val="ListParagraph"/>
        <w:numPr>
          <w:ilvl w:val="1"/>
          <w:numId w:val="1"/>
        </w:numPr>
      </w:pPr>
      <w:r>
        <w:t>HOA has received a complaint regarding teenage loitering at the playgrounds.</w:t>
      </w:r>
    </w:p>
    <w:p w:rsidR="00A73EAD" w:rsidRDefault="00A73EAD" w:rsidP="00A73EAD">
      <w:pPr>
        <w:pStyle w:val="ListParagraph"/>
        <w:numPr>
          <w:ilvl w:val="2"/>
          <w:numId w:val="1"/>
        </w:numPr>
      </w:pPr>
      <w:r>
        <w:t>Concern expressed is that is potentially scaring away younger kids who want to play on the playground.</w:t>
      </w:r>
    </w:p>
    <w:p w:rsidR="00A73EAD" w:rsidRDefault="00A73EAD" w:rsidP="00A73EAD">
      <w:pPr>
        <w:pStyle w:val="ListParagraph"/>
        <w:numPr>
          <w:ilvl w:val="2"/>
          <w:numId w:val="1"/>
        </w:numPr>
      </w:pPr>
      <w:r>
        <w:t>Board will continue to monitor and engage appropriate level of action required to address the situation up to and including notification to law enforcement.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A73EAD">
        <w:t>Tony</w:t>
      </w:r>
      <w:r w:rsidR="00647D5D">
        <w:t xml:space="preserve"> </w:t>
      </w:r>
      <w:r w:rsidR="00A73EAD">
        <w:t>seconded</w:t>
      </w:r>
      <w:r w:rsidR="00647D5D">
        <w:t xml:space="preserve"> the motion</w:t>
      </w:r>
      <w:r w:rsidR="00A73EAD">
        <w:t>.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</w:t>
      </w:r>
      <w:r w:rsidR="00A73EAD">
        <w:t>45</w:t>
      </w:r>
      <w:r w:rsidR="003D7312" w:rsidRPr="00D8234A">
        <w:t>pm</w:t>
      </w:r>
      <w:r w:rsidR="00A73EAD">
        <w:t>.</w:t>
      </w:r>
    </w:p>
    <w:p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>Next meeting scheduled for 1/</w:t>
      </w:r>
      <w:r w:rsidR="00A73EAD">
        <w:t>7</w:t>
      </w:r>
      <w:r>
        <w:t>/1</w:t>
      </w:r>
      <w:r w:rsidR="00A73EAD">
        <w:t>8</w:t>
      </w:r>
      <w:r>
        <w:t xml:space="preserve"> a t 6:</w:t>
      </w:r>
      <w:r w:rsidR="00A73EAD">
        <w:t>00</w:t>
      </w:r>
      <w:r>
        <w:t>pm</w:t>
      </w:r>
      <w:r w:rsidR="00A73EAD">
        <w:t>.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53BA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567BB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12432"/>
    <w:rsid w:val="004557D8"/>
    <w:rsid w:val="0046453C"/>
    <w:rsid w:val="00470A63"/>
    <w:rsid w:val="00476035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318DA"/>
    <w:rsid w:val="00957D0E"/>
    <w:rsid w:val="009655D7"/>
    <w:rsid w:val="00975B0F"/>
    <w:rsid w:val="009B11D7"/>
    <w:rsid w:val="009D5204"/>
    <w:rsid w:val="009F28FE"/>
    <w:rsid w:val="00A0715C"/>
    <w:rsid w:val="00A15B76"/>
    <w:rsid w:val="00A25C48"/>
    <w:rsid w:val="00A73EAD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217C"/>
    <w:rsid w:val="00CD6CE7"/>
    <w:rsid w:val="00CE607A"/>
    <w:rsid w:val="00D037F2"/>
    <w:rsid w:val="00D1063A"/>
    <w:rsid w:val="00D2144E"/>
    <w:rsid w:val="00D70B05"/>
    <w:rsid w:val="00D752DD"/>
    <w:rsid w:val="00D7543C"/>
    <w:rsid w:val="00D8234A"/>
    <w:rsid w:val="00D82937"/>
    <w:rsid w:val="00DB265B"/>
    <w:rsid w:val="00DC189B"/>
    <w:rsid w:val="00DD1DEF"/>
    <w:rsid w:val="00DE5D04"/>
    <w:rsid w:val="00DF4F1E"/>
    <w:rsid w:val="00E06E60"/>
    <w:rsid w:val="00E22C31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C321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7D21-8E19-4E06-A1E1-89492B0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2</cp:revision>
  <dcterms:created xsi:type="dcterms:W3CDTF">2018-01-07T19:37:00Z</dcterms:created>
  <dcterms:modified xsi:type="dcterms:W3CDTF">2018-01-07T19:37:00Z</dcterms:modified>
</cp:coreProperties>
</file>