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263DB3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5F3049">
        <w:rPr>
          <w:b/>
          <w:u w:val="single"/>
        </w:rPr>
        <w:t>10</w:t>
      </w:r>
      <w:r w:rsidR="005D0DF4">
        <w:rPr>
          <w:b/>
          <w:u w:val="single"/>
        </w:rPr>
        <w:t>/</w:t>
      </w:r>
      <w:r w:rsidR="005F3049">
        <w:rPr>
          <w:b/>
          <w:u w:val="single"/>
        </w:rPr>
        <w:t>9</w:t>
      </w:r>
      <w:r w:rsidR="005D0DF4">
        <w:rPr>
          <w:b/>
          <w:u w:val="single"/>
        </w:rPr>
        <w:t>/16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CD6CE7" w:rsidRDefault="00CD6CE7" w:rsidP="000C5776"/>
    <w:p w:rsidR="000C5776" w:rsidRDefault="000C5776" w:rsidP="000C5776">
      <w:r>
        <w:t xml:space="preserve">Attendees: </w:t>
      </w:r>
      <w:r w:rsidR="005D0DF4">
        <w:t>Aaron Blythe,</w:t>
      </w:r>
      <w:r>
        <w:t xml:space="preserve"> </w:t>
      </w:r>
      <w:r w:rsidR="005D0DF4">
        <w:t>Joyce Kidd</w:t>
      </w:r>
      <w:r w:rsidR="000767DD">
        <w:t xml:space="preserve">, </w:t>
      </w:r>
      <w:r w:rsidR="000761C4">
        <w:t xml:space="preserve">Jackie Brown, </w:t>
      </w:r>
      <w:r w:rsidR="000767DD">
        <w:t>Brian Yarborough</w:t>
      </w:r>
      <w:r w:rsidR="00B47A1D">
        <w:t xml:space="preserve"> and </w:t>
      </w:r>
      <w:r w:rsidR="00263DB3">
        <w:t>Tony Tagliaferro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6:3</w:t>
      </w:r>
      <w:r w:rsidR="005F3049">
        <w:t>5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62234B" w:rsidRDefault="00D752DD" w:rsidP="0062234B">
      <w:pPr>
        <w:pStyle w:val="ListParagraph"/>
        <w:numPr>
          <w:ilvl w:val="0"/>
          <w:numId w:val="6"/>
        </w:numPr>
      </w:pPr>
      <w:r>
        <w:t>September meeting minutes motioned to approve by Joyce Kidd and seconded by Aaron Blythe</w:t>
      </w:r>
      <w:r w:rsidR="0062234B">
        <w:t>.</w:t>
      </w:r>
      <w:r>
        <w:t xml:space="preserve">  </w:t>
      </w:r>
    </w:p>
    <w:p w:rsidR="00D752DD" w:rsidRDefault="00D752DD" w:rsidP="0062234B">
      <w:pPr>
        <w:pStyle w:val="ListParagraph"/>
        <w:numPr>
          <w:ilvl w:val="0"/>
          <w:numId w:val="6"/>
        </w:numPr>
      </w:pPr>
      <w:r>
        <w:t>Minutes for September HOA board meeting approved.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62234B" w:rsidRDefault="00D752DD" w:rsidP="00D752DD">
      <w:pPr>
        <w:pStyle w:val="ListParagraph"/>
        <w:numPr>
          <w:ilvl w:val="1"/>
          <w:numId w:val="1"/>
        </w:numPr>
      </w:pPr>
      <w:r>
        <w:t>Contact information for all board members was posted to the HOA website to provide homeowners with additional points of contact should they be required.</w:t>
      </w:r>
    </w:p>
    <w:p w:rsidR="00D752DD" w:rsidRDefault="00D752DD" w:rsidP="00D752DD">
      <w:pPr>
        <w:pStyle w:val="ListParagraph"/>
        <w:numPr>
          <w:ilvl w:val="1"/>
          <w:numId w:val="1"/>
        </w:numPr>
      </w:pPr>
      <w:r>
        <w:t>Streets Department Update –</w:t>
      </w:r>
    </w:p>
    <w:p w:rsidR="00D752DD" w:rsidRDefault="00D752DD" w:rsidP="00D752DD">
      <w:pPr>
        <w:pStyle w:val="ListParagraph"/>
        <w:numPr>
          <w:ilvl w:val="2"/>
          <w:numId w:val="1"/>
        </w:numPr>
      </w:pPr>
      <w:r>
        <w:t>2 additional stop signs are to be installed to provide a 4-way stop sign intersection at Sweet Hollow and Wilgus.</w:t>
      </w:r>
    </w:p>
    <w:p w:rsidR="00D752DD" w:rsidRDefault="00D752DD" w:rsidP="00D752DD">
      <w:pPr>
        <w:pStyle w:val="ListParagraph"/>
        <w:numPr>
          <w:ilvl w:val="3"/>
          <w:numId w:val="1"/>
        </w:numPr>
      </w:pPr>
      <w:r>
        <w:t>President submitted a formal request to the town for approval of the stop signs to help with safety around the playground and bus stops on the corners.</w:t>
      </w:r>
    </w:p>
    <w:p w:rsidR="00D752DD" w:rsidRDefault="00D752DD" w:rsidP="00D752DD">
      <w:pPr>
        <w:pStyle w:val="ListParagraph"/>
        <w:numPr>
          <w:ilvl w:val="3"/>
          <w:numId w:val="1"/>
        </w:numPr>
      </w:pPr>
      <w:r>
        <w:t xml:space="preserve">The town approved the installation and it is set for 10/14/16. </w:t>
      </w:r>
    </w:p>
    <w:p w:rsidR="00D752DD" w:rsidRDefault="00D752DD" w:rsidP="00D752DD">
      <w:pPr>
        <w:pStyle w:val="ListParagraph"/>
        <w:numPr>
          <w:ilvl w:val="2"/>
          <w:numId w:val="1"/>
        </w:numPr>
      </w:pPr>
      <w:r>
        <w:t>Aaron received a call regarding the cracked sidewalk near Gloucester Blvd resulting from a contractor driving over it for a pool installation.</w:t>
      </w:r>
    </w:p>
    <w:p w:rsidR="00D752DD" w:rsidRDefault="00D752DD" w:rsidP="00D752DD">
      <w:pPr>
        <w:pStyle w:val="ListParagraph"/>
        <w:numPr>
          <w:ilvl w:val="3"/>
          <w:numId w:val="1"/>
        </w:numPr>
      </w:pPr>
      <w:r>
        <w:t>Contractor is responsible for repairing the sidewalk and it expected to be completed soon.</w:t>
      </w:r>
    </w:p>
    <w:p w:rsidR="00D752DD" w:rsidRDefault="00D752DD" w:rsidP="00D752DD">
      <w:pPr>
        <w:pStyle w:val="ListParagraph"/>
        <w:numPr>
          <w:ilvl w:val="2"/>
          <w:numId w:val="1"/>
        </w:numPr>
      </w:pPr>
      <w:r>
        <w:t>The town indicated the top coat for the neighborhood is still expected to take place and hopeful this will occur before winter arrives.</w:t>
      </w:r>
    </w:p>
    <w:p w:rsidR="00003BB6" w:rsidRDefault="00003BB6" w:rsidP="00003BB6">
      <w:pPr>
        <w:pStyle w:val="ListParagraph"/>
        <w:numPr>
          <w:ilvl w:val="3"/>
          <w:numId w:val="1"/>
        </w:numPr>
      </w:pPr>
      <w:r>
        <w:t>Curb updates and pavement markings have been taking place throughout Truepenny, Gloucester and other streets within the community.</w:t>
      </w:r>
    </w:p>
    <w:p w:rsidR="00003BB6" w:rsidRDefault="00003BB6" w:rsidP="00003BB6">
      <w:pPr>
        <w:pStyle w:val="ListParagraph"/>
        <w:numPr>
          <w:ilvl w:val="2"/>
          <w:numId w:val="1"/>
        </w:numPr>
      </w:pPr>
      <w:r>
        <w:t xml:space="preserve">Aaron to check with the Streets department regarding any updates regarding the timing of the Hampden Ct. extension intersecting with Truepenny.  </w:t>
      </w:r>
    </w:p>
    <w:p w:rsidR="0062234B" w:rsidRDefault="0062234B" w:rsidP="0062234B">
      <w:pPr>
        <w:pStyle w:val="ListParagraph"/>
        <w:numPr>
          <w:ilvl w:val="1"/>
          <w:numId w:val="1"/>
        </w:numPr>
      </w:pPr>
      <w:r>
        <w:t xml:space="preserve">Parkway law </w:t>
      </w:r>
      <w:r w:rsidR="00003BB6">
        <w:t>completed a review of the last section of townhomes and was able to conclude that the 192 homes are not covered by the existing Willow Grove Mill Homeowners Association.</w:t>
      </w:r>
    </w:p>
    <w:p w:rsidR="00003BB6" w:rsidRDefault="00003BB6" w:rsidP="00003BB6">
      <w:pPr>
        <w:pStyle w:val="ListParagraph"/>
        <w:numPr>
          <w:ilvl w:val="2"/>
          <w:numId w:val="1"/>
        </w:numPr>
      </w:pPr>
      <w:r>
        <w:t xml:space="preserve">Townhomes included in </w:t>
      </w:r>
      <w:r w:rsidR="00763946">
        <w:t>this section</w:t>
      </w:r>
      <w:r>
        <w:t xml:space="preserve"> are:</w:t>
      </w:r>
    </w:p>
    <w:p w:rsidR="00003BB6" w:rsidRDefault="00003BB6" w:rsidP="00003BB6">
      <w:pPr>
        <w:pStyle w:val="ListParagraph"/>
        <w:numPr>
          <w:ilvl w:val="3"/>
          <w:numId w:val="1"/>
        </w:numPr>
      </w:pPr>
      <w:r>
        <w:t>240-423 Wilmore Drive</w:t>
      </w:r>
    </w:p>
    <w:p w:rsidR="00003BB6" w:rsidRDefault="00003BB6" w:rsidP="00003BB6">
      <w:pPr>
        <w:pStyle w:val="ListParagraph"/>
        <w:numPr>
          <w:ilvl w:val="3"/>
          <w:numId w:val="1"/>
        </w:numPr>
      </w:pPr>
      <w:r>
        <w:t>909-972 Landsdowne Road</w:t>
      </w:r>
    </w:p>
    <w:p w:rsidR="00003BB6" w:rsidRDefault="00003BB6" w:rsidP="00003BB6">
      <w:pPr>
        <w:pStyle w:val="ListParagraph"/>
        <w:numPr>
          <w:ilvl w:val="3"/>
          <w:numId w:val="1"/>
        </w:numPr>
      </w:pPr>
      <w:r>
        <w:t>1001-1051 Sherbourne Road</w:t>
      </w:r>
    </w:p>
    <w:p w:rsidR="00003BB6" w:rsidRDefault="00003BB6" w:rsidP="00003BB6">
      <w:pPr>
        <w:pStyle w:val="ListParagraph"/>
        <w:numPr>
          <w:ilvl w:val="2"/>
          <w:numId w:val="1"/>
        </w:numPr>
      </w:pPr>
      <w:r>
        <w:t xml:space="preserve">It was determined through the review that there are two separate and distinct subdivision plans for the Willow Grove Mill community.  The newer subdivision, </w:t>
      </w:r>
      <w:r>
        <w:lastRenderedPageBreak/>
        <w:t xml:space="preserve">called “Willow Grove Mill Townhomes”, are not bound by the Declaration of Restrictions.  </w:t>
      </w:r>
    </w:p>
    <w:p w:rsidR="00003BB6" w:rsidRDefault="00003BB6" w:rsidP="00003BB6">
      <w:pPr>
        <w:pStyle w:val="ListParagraph"/>
        <w:numPr>
          <w:ilvl w:val="2"/>
          <w:numId w:val="1"/>
        </w:numPr>
      </w:pPr>
      <w:r>
        <w:t xml:space="preserve">Due to multiple changes in development </w:t>
      </w:r>
      <w:r w:rsidR="00031FE1">
        <w:t>rights and</w:t>
      </w:r>
      <w:r>
        <w:t xml:space="preserve"> an initial subdivision plan which originally called for condominiums, the restrictions were never amended to include the last phase of townhomes.  </w:t>
      </w:r>
    </w:p>
    <w:p w:rsidR="00003BB6" w:rsidRDefault="00003BB6" w:rsidP="00003BB6">
      <w:pPr>
        <w:pStyle w:val="ListParagraph"/>
        <w:numPr>
          <w:ilvl w:val="2"/>
          <w:numId w:val="1"/>
        </w:numPr>
      </w:pPr>
      <w:r>
        <w:t xml:space="preserve">Notices </w:t>
      </w:r>
      <w:r w:rsidR="008F5E86">
        <w:t>will be sent</w:t>
      </w:r>
      <w:r>
        <w:t xml:space="preserve"> to all homeowners in this section to make them aware of the findings.</w:t>
      </w:r>
    </w:p>
    <w:p w:rsidR="00003BB6" w:rsidRDefault="00003BB6" w:rsidP="00003BB6">
      <w:pPr>
        <w:pStyle w:val="ListParagraph"/>
        <w:numPr>
          <w:ilvl w:val="3"/>
          <w:numId w:val="1"/>
        </w:numPr>
      </w:pPr>
      <w:r>
        <w:t xml:space="preserve">Any homeowner in this section </w:t>
      </w:r>
      <w:r w:rsidR="00031FE1">
        <w:t>that had paid dues for 2016 will be refunded in November.</w:t>
      </w:r>
    </w:p>
    <w:p w:rsidR="008F5E86" w:rsidRDefault="008F5E86" w:rsidP="008F5E86">
      <w:pPr>
        <w:pStyle w:val="ListParagraph"/>
        <w:numPr>
          <w:ilvl w:val="2"/>
          <w:numId w:val="1"/>
        </w:numPr>
      </w:pPr>
      <w:r>
        <w:t>Aaron shared a draft of the letter that will be reviewed and approved by Parkway Law prior to mailing to the impacted townhomes.</w:t>
      </w:r>
    </w:p>
    <w:p w:rsidR="00031FE1" w:rsidRDefault="00031FE1" w:rsidP="00031FE1">
      <w:pPr>
        <w:pStyle w:val="ListParagraph"/>
        <w:numPr>
          <w:ilvl w:val="1"/>
          <w:numId w:val="1"/>
        </w:numPr>
      </w:pPr>
      <w:r>
        <w:t>Aaron received direction from Parkway Law regarding the enforcement process for restriction violations.  The process would include:</w:t>
      </w:r>
    </w:p>
    <w:p w:rsidR="00031FE1" w:rsidRDefault="00031FE1" w:rsidP="00031FE1">
      <w:pPr>
        <w:pStyle w:val="ListParagraph"/>
        <w:numPr>
          <w:ilvl w:val="2"/>
          <w:numId w:val="1"/>
        </w:numPr>
      </w:pPr>
      <w:r>
        <w:t>Initial notice of violation mailed to homeowner</w:t>
      </w:r>
    </w:p>
    <w:p w:rsidR="00031FE1" w:rsidRDefault="00031FE1" w:rsidP="00031FE1">
      <w:pPr>
        <w:pStyle w:val="ListParagraph"/>
        <w:numPr>
          <w:ilvl w:val="2"/>
          <w:numId w:val="1"/>
        </w:numPr>
      </w:pPr>
      <w:r>
        <w:t>2</w:t>
      </w:r>
      <w:r w:rsidRPr="00031FE1">
        <w:rPr>
          <w:vertAlign w:val="superscript"/>
        </w:rPr>
        <w:t>nd</w:t>
      </w:r>
      <w:r>
        <w:t xml:space="preserve"> notice of violation mailed to homeowner</w:t>
      </w:r>
    </w:p>
    <w:p w:rsidR="00031FE1" w:rsidRDefault="00031FE1" w:rsidP="00031FE1">
      <w:pPr>
        <w:pStyle w:val="ListParagraph"/>
        <w:numPr>
          <w:ilvl w:val="2"/>
          <w:numId w:val="1"/>
        </w:numPr>
      </w:pPr>
      <w:r>
        <w:t xml:space="preserve">Buildings and other structures in violation will be asked to be brought in compliance or could result in a </w:t>
      </w:r>
      <w:r w:rsidR="008F5E86">
        <w:t>lien</w:t>
      </w:r>
      <w:r>
        <w:t xml:space="preserve"> being placed on </w:t>
      </w:r>
      <w:r w:rsidR="008F5E86">
        <w:t>the homeowner’s</w:t>
      </w:r>
      <w:r>
        <w:t xml:space="preserve"> property.</w:t>
      </w:r>
    </w:p>
    <w:p w:rsidR="00DC189B" w:rsidRDefault="00031FE1" w:rsidP="00031FE1">
      <w:pPr>
        <w:pStyle w:val="ListParagraph"/>
        <w:numPr>
          <w:ilvl w:val="2"/>
          <w:numId w:val="1"/>
        </w:numPr>
      </w:pPr>
      <w:r>
        <w:t xml:space="preserve">Violations of any kind will require additional </w:t>
      </w:r>
      <w:r w:rsidR="008F5E86">
        <w:t>follow-up</w:t>
      </w:r>
      <w:r>
        <w:t xml:space="preserve"> to ensure the homeowner has addressed the violation</w:t>
      </w:r>
      <w:r w:rsidR="008F5E86">
        <w:t>.</w:t>
      </w:r>
    </w:p>
    <w:p w:rsidR="00031FE1" w:rsidRDefault="00031FE1" w:rsidP="00031FE1">
      <w:pPr>
        <w:pStyle w:val="ListParagraph"/>
        <w:numPr>
          <w:ilvl w:val="2"/>
          <w:numId w:val="1"/>
        </w:numPr>
      </w:pPr>
      <w:r>
        <w:t xml:space="preserve">The board will work to ensure all violations are reviewed and discussed to avoid selective enforcement.  </w:t>
      </w:r>
    </w:p>
    <w:p w:rsidR="0062234B" w:rsidRDefault="00031FE1" w:rsidP="0062234B">
      <w:pPr>
        <w:pStyle w:val="ListParagraph"/>
        <w:numPr>
          <w:ilvl w:val="2"/>
          <w:numId w:val="1"/>
        </w:numPr>
      </w:pPr>
      <w:r>
        <w:t>Aaron provided a draft copy of the initial violation notice for the board to review and discuss.</w:t>
      </w:r>
      <w:r w:rsidR="008F5E86">
        <w:t xml:space="preserve">  </w:t>
      </w:r>
    </w:p>
    <w:p w:rsidR="0062234B" w:rsidRDefault="0062234B" w:rsidP="0062234B">
      <w:pPr>
        <w:pStyle w:val="ListParagraph"/>
        <w:numPr>
          <w:ilvl w:val="1"/>
          <w:numId w:val="1"/>
        </w:numPr>
      </w:pPr>
      <w:r>
        <w:t xml:space="preserve">Aaron discussed recent feedback from homeowners regarding vehicle violations and reaffirmed that these matters will be handled by the police.  </w:t>
      </w:r>
    </w:p>
    <w:p w:rsidR="0062234B" w:rsidRDefault="0062234B" w:rsidP="0062234B">
      <w:pPr>
        <w:pStyle w:val="ListParagraph"/>
        <w:numPr>
          <w:ilvl w:val="2"/>
          <w:numId w:val="1"/>
        </w:numPr>
      </w:pPr>
      <w:r>
        <w:t>Homeowners can continue to report issues they identify and that information will be passed along from the HOA to Middletown Police for proper handling.</w:t>
      </w:r>
    </w:p>
    <w:p w:rsidR="00DC189B" w:rsidRDefault="008F5E86" w:rsidP="008F5E86">
      <w:pPr>
        <w:pStyle w:val="ListParagraph"/>
        <w:numPr>
          <w:ilvl w:val="1"/>
          <w:numId w:val="1"/>
        </w:numPr>
      </w:pPr>
      <w:r>
        <w:t>Unpaid notices</w:t>
      </w:r>
    </w:p>
    <w:p w:rsidR="008F5E86" w:rsidRDefault="008F5E86" w:rsidP="008F5E86">
      <w:pPr>
        <w:pStyle w:val="ListParagraph"/>
        <w:numPr>
          <w:ilvl w:val="2"/>
          <w:numId w:val="1"/>
        </w:numPr>
      </w:pPr>
      <w:r>
        <w:t>More than 100 properties out of the 587 properties required to pay HOA dues for 2016 have not paid.</w:t>
      </w:r>
    </w:p>
    <w:p w:rsidR="008F5E86" w:rsidRDefault="008F5E86" w:rsidP="008F5E86">
      <w:pPr>
        <w:pStyle w:val="ListParagraph"/>
        <w:numPr>
          <w:ilvl w:val="2"/>
          <w:numId w:val="1"/>
        </w:numPr>
      </w:pPr>
      <w:r>
        <w:t>Enforcement actions for properties that have not paid is being discussed with Parkway Law.</w:t>
      </w:r>
    </w:p>
    <w:p w:rsidR="008F5E86" w:rsidRDefault="008F5E86" w:rsidP="008F5E86">
      <w:pPr>
        <w:pStyle w:val="ListParagraph"/>
        <w:numPr>
          <w:ilvl w:val="3"/>
          <w:numId w:val="1"/>
        </w:numPr>
      </w:pPr>
      <w:r>
        <w:t>Next steps include notification and discussion of pending judgements for properties that have failed to pay.</w:t>
      </w:r>
    </w:p>
    <w:p w:rsidR="00C502A5" w:rsidRDefault="008F5E86" w:rsidP="000767DD">
      <w:pPr>
        <w:pStyle w:val="ListParagraph"/>
        <w:numPr>
          <w:ilvl w:val="1"/>
          <w:numId w:val="1"/>
        </w:numPr>
      </w:pPr>
      <w:r>
        <w:t>Annual Meeting</w:t>
      </w:r>
    </w:p>
    <w:p w:rsidR="008F5E86" w:rsidRDefault="008F5E86" w:rsidP="008F5E86">
      <w:pPr>
        <w:pStyle w:val="ListParagraph"/>
        <w:numPr>
          <w:ilvl w:val="2"/>
          <w:numId w:val="1"/>
        </w:numPr>
      </w:pPr>
      <w:r>
        <w:t>Discussed possible dates of 12/6, 12/7 or 12/8.  Date availability to be determined by school availability.  Brian Yarborough to check on available dates.</w:t>
      </w:r>
    </w:p>
    <w:p w:rsidR="008F5E86" w:rsidRDefault="008F5E86" w:rsidP="008F5E86">
      <w:pPr>
        <w:pStyle w:val="ListParagraph"/>
        <w:numPr>
          <w:ilvl w:val="2"/>
          <w:numId w:val="1"/>
        </w:numPr>
      </w:pPr>
      <w:r>
        <w:t>Need to mail notice by week of 11/7.</w:t>
      </w:r>
    </w:p>
    <w:p w:rsidR="00645C06" w:rsidRDefault="00645C06" w:rsidP="008F5E86">
      <w:pPr>
        <w:pStyle w:val="ListParagraph"/>
        <w:numPr>
          <w:ilvl w:val="2"/>
          <w:numId w:val="1"/>
        </w:numPr>
      </w:pPr>
      <w:r>
        <w:t xml:space="preserve">The notice will be two pages which will increase cost of mailing and need to determine what expense will be to have notices mailed.  </w:t>
      </w:r>
    </w:p>
    <w:p w:rsidR="00645C06" w:rsidRDefault="00645C06" w:rsidP="00645C06">
      <w:pPr>
        <w:pStyle w:val="ListParagraph"/>
        <w:numPr>
          <w:ilvl w:val="3"/>
          <w:numId w:val="1"/>
        </w:numPr>
      </w:pPr>
      <w:r>
        <w:t>Joyce Kidd to review expense with UPS store.</w:t>
      </w:r>
    </w:p>
    <w:p w:rsidR="00645C06" w:rsidRDefault="00645C06" w:rsidP="00645C06">
      <w:pPr>
        <w:pStyle w:val="ListParagraph"/>
        <w:numPr>
          <w:ilvl w:val="3"/>
          <w:numId w:val="1"/>
        </w:numPr>
      </w:pPr>
      <w:r>
        <w:lastRenderedPageBreak/>
        <w:t xml:space="preserve">Brian Yarborough will check online mail production business to see if expense may be lower. </w:t>
      </w:r>
    </w:p>
    <w:p w:rsidR="00645C06" w:rsidRDefault="00645C06" w:rsidP="00645C06">
      <w:pPr>
        <w:pStyle w:val="ListParagraph"/>
        <w:numPr>
          <w:ilvl w:val="2"/>
          <w:numId w:val="1"/>
        </w:numPr>
      </w:pPr>
      <w:r>
        <w:t>Meeting location will be Brick Mill Elementary School.</w:t>
      </w:r>
    </w:p>
    <w:p w:rsidR="00645C06" w:rsidRDefault="00645C06" w:rsidP="00645C06">
      <w:pPr>
        <w:pStyle w:val="ListParagraph"/>
        <w:numPr>
          <w:ilvl w:val="2"/>
          <w:numId w:val="1"/>
        </w:numPr>
      </w:pPr>
      <w:r>
        <w:t xml:space="preserve">Ballots would be included in the mailing and the board discussed the possibility of adding ballot nominations to the website as an alternate method for some homeowners.  </w:t>
      </w:r>
    </w:p>
    <w:p w:rsidR="00645C06" w:rsidRDefault="00645C06" w:rsidP="00645C06">
      <w:pPr>
        <w:pStyle w:val="ListParagraph"/>
        <w:numPr>
          <w:ilvl w:val="2"/>
          <w:numId w:val="1"/>
        </w:numPr>
      </w:pPr>
      <w:r>
        <w:t>Format for meeting would include:</w:t>
      </w:r>
    </w:p>
    <w:p w:rsidR="00645C06" w:rsidRDefault="00645C06" w:rsidP="00645C06">
      <w:pPr>
        <w:pStyle w:val="ListParagraph"/>
        <w:numPr>
          <w:ilvl w:val="3"/>
          <w:numId w:val="1"/>
        </w:numPr>
      </w:pPr>
      <w:r>
        <w:t>Update from the current board on the state of the HOA.</w:t>
      </w:r>
    </w:p>
    <w:p w:rsidR="00645C06" w:rsidRDefault="00645C06" w:rsidP="00645C06">
      <w:pPr>
        <w:pStyle w:val="ListParagraph"/>
        <w:numPr>
          <w:ilvl w:val="3"/>
          <w:numId w:val="1"/>
        </w:numPr>
      </w:pPr>
      <w:r>
        <w:t>Efforts the board has completed and that are underway to continue improvements in the neighborhood.</w:t>
      </w:r>
    </w:p>
    <w:p w:rsidR="00645C06" w:rsidRDefault="00645C06" w:rsidP="00645C06">
      <w:pPr>
        <w:pStyle w:val="ListParagraph"/>
        <w:numPr>
          <w:ilvl w:val="3"/>
          <w:numId w:val="1"/>
        </w:numPr>
      </w:pPr>
      <w:r>
        <w:t>Review of financials.</w:t>
      </w:r>
    </w:p>
    <w:p w:rsidR="00645C06" w:rsidRDefault="00645C06" w:rsidP="00645C06">
      <w:pPr>
        <w:pStyle w:val="ListParagraph"/>
        <w:numPr>
          <w:ilvl w:val="3"/>
          <w:numId w:val="1"/>
        </w:numPr>
      </w:pPr>
      <w:r>
        <w:t>Voting for HOA board</w:t>
      </w:r>
    </w:p>
    <w:p w:rsidR="00763946" w:rsidRDefault="00763946" w:rsidP="00763946">
      <w:pPr>
        <w:pStyle w:val="ListParagraph"/>
        <w:numPr>
          <w:ilvl w:val="2"/>
          <w:numId w:val="1"/>
        </w:numPr>
      </w:pPr>
      <w:r>
        <w:t>Need to discuss the ability to move the annual meeting from July to December.  Will review Bylaws with Parkway Law to determine what is needed to make the change.</w:t>
      </w:r>
    </w:p>
    <w:p w:rsidR="00B637D3" w:rsidRPr="00817289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Vice President’s Report – Joyce Kidd</w:t>
      </w:r>
    </w:p>
    <w:p w:rsidR="007E1CAB" w:rsidRDefault="00763946" w:rsidP="00AB3F6B">
      <w:pPr>
        <w:pStyle w:val="ListParagraph"/>
        <w:numPr>
          <w:ilvl w:val="2"/>
          <w:numId w:val="1"/>
        </w:numPr>
      </w:pPr>
      <w:r>
        <w:t xml:space="preserve">Joyce received a request from 283 Wilmore to confirm if payment had been made or if it was still outstanding.  </w:t>
      </w:r>
    </w:p>
    <w:p w:rsidR="00763946" w:rsidRDefault="00763946" w:rsidP="00763946">
      <w:pPr>
        <w:pStyle w:val="ListParagraph"/>
        <w:numPr>
          <w:ilvl w:val="3"/>
          <w:numId w:val="1"/>
        </w:numPr>
      </w:pPr>
      <w:r>
        <w:t>Joyce to respond that a notice or an update will be sent out shortly.</w:t>
      </w:r>
    </w:p>
    <w:p w:rsidR="005221BE" w:rsidRPr="00817289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Treasurer’s Report – Tony Tagliaferro</w:t>
      </w:r>
    </w:p>
    <w:p w:rsidR="005221BE" w:rsidRDefault="00AB3F6B" w:rsidP="005221BE">
      <w:pPr>
        <w:pStyle w:val="ListParagraph"/>
        <w:numPr>
          <w:ilvl w:val="1"/>
          <w:numId w:val="1"/>
        </w:numPr>
      </w:pPr>
      <w:r>
        <w:t xml:space="preserve">Tony provided the </w:t>
      </w:r>
      <w:r w:rsidR="003D7312">
        <w:t>Treasurers</w:t>
      </w:r>
      <w:r>
        <w:t xml:space="preserve"> report for </w:t>
      </w:r>
      <w:r w:rsidR="00763946">
        <w:t>October</w:t>
      </w:r>
      <w:r>
        <w:t xml:space="preserve"> 2016 which included: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$</w:t>
      </w:r>
      <w:r w:rsidR="00763946">
        <w:t>29,281.83</w:t>
      </w:r>
      <w:r>
        <w:t xml:space="preserve"> – Cash on hand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$5,</w:t>
      </w:r>
      <w:r w:rsidR="00763946">
        <w:t>841.78</w:t>
      </w:r>
      <w:r>
        <w:t xml:space="preserve"> – YTD expenses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$8</w:t>
      </w:r>
      <w:r w:rsidR="00763946">
        <w:t>88</w:t>
      </w:r>
      <w:r>
        <w:t>.</w:t>
      </w:r>
      <w:r w:rsidR="00763946">
        <w:t>22</w:t>
      </w:r>
      <w:r>
        <w:t xml:space="preserve"> – Late fees collected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4</w:t>
      </w:r>
      <w:r w:rsidR="00763946">
        <w:t xml:space="preserve">70 </w:t>
      </w:r>
      <w:r>
        <w:t xml:space="preserve">homeowners paid </w:t>
      </w:r>
    </w:p>
    <w:p w:rsidR="00763946" w:rsidRDefault="00763946" w:rsidP="00763946">
      <w:pPr>
        <w:pStyle w:val="ListParagraph"/>
        <w:numPr>
          <w:ilvl w:val="1"/>
          <w:numId w:val="1"/>
        </w:numPr>
      </w:pPr>
      <w:r>
        <w:t>Asked Parkway Law to provide detailed expenses to indicate legal hours billed YTD.</w:t>
      </w:r>
    </w:p>
    <w:p w:rsidR="00763946" w:rsidRDefault="00763946" w:rsidP="00763946">
      <w:pPr>
        <w:pStyle w:val="ListParagraph"/>
        <w:numPr>
          <w:ilvl w:val="1"/>
          <w:numId w:val="1"/>
        </w:numPr>
      </w:pPr>
      <w:r>
        <w:t>No new expenses submitted to the board.</w:t>
      </w:r>
    </w:p>
    <w:p w:rsidR="00763946" w:rsidRDefault="00763946" w:rsidP="00763946">
      <w:pPr>
        <w:pStyle w:val="ListParagraph"/>
        <w:numPr>
          <w:ilvl w:val="1"/>
          <w:numId w:val="1"/>
        </w:numPr>
      </w:pPr>
      <w:r>
        <w:t>Brian Yarborough motioned to accept the treasurers report.  Joyce Kidd and Jackie Brown seconded the motion.  Report accepted.</w:t>
      </w:r>
    </w:p>
    <w:p w:rsidR="002A49B1" w:rsidRPr="00817289" w:rsidRDefault="007E1CAB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At Large Report – Jackie Brown</w:t>
      </w:r>
    </w:p>
    <w:p w:rsidR="00645C06" w:rsidRDefault="00645C06" w:rsidP="00F6580F">
      <w:pPr>
        <w:pStyle w:val="ListParagraph"/>
        <w:numPr>
          <w:ilvl w:val="1"/>
          <w:numId w:val="1"/>
        </w:numPr>
      </w:pPr>
      <w:r>
        <w:t>Jackie met with the planning committee members to outline their roles in development of community activities.</w:t>
      </w:r>
    </w:p>
    <w:p w:rsidR="00645C06" w:rsidRDefault="00645C06" w:rsidP="00F6580F">
      <w:pPr>
        <w:pStyle w:val="ListParagraph"/>
        <w:numPr>
          <w:ilvl w:val="1"/>
          <w:numId w:val="1"/>
        </w:numPr>
      </w:pPr>
      <w:r>
        <w:t>Jackie asked the committee to come up with ideas for events and submit the ideas to the board for review</w:t>
      </w:r>
      <w:r w:rsidR="007E1CAB">
        <w:t>.</w:t>
      </w:r>
    </w:p>
    <w:p w:rsidR="00F6580F" w:rsidRDefault="00645C06" w:rsidP="00F6580F">
      <w:pPr>
        <w:pStyle w:val="ListParagraph"/>
        <w:numPr>
          <w:ilvl w:val="1"/>
          <w:numId w:val="1"/>
        </w:numPr>
      </w:pPr>
      <w:r>
        <w:t>Budget for the ideas the committee submits will be discussed and voted on by the board once the projected expense have been determined.</w:t>
      </w:r>
      <w:r w:rsidR="007E1CAB">
        <w:t xml:space="preserve">  </w:t>
      </w:r>
    </w:p>
    <w:p w:rsidR="00F6580F" w:rsidRPr="00817289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Adjournment:</w:t>
      </w:r>
    </w:p>
    <w:p w:rsidR="00F6580F" w:rsidRDefault="00763946" w:rsidP="00F6580F">
      <w:pPr>
        <w:pStyle w:val="ListParagraph"/>
        <w:numPr>
          <w:ilvl w:val="1"/>
          <w:numId w:val="1"/>
        </w:numPr>
      </w:pPr>
      <w:r>
        <w:t>Jackie Brown motioned</w:t>
      </w:r>
      <w:r w:rsidR="00F6580F">
        <w:t xml:space="preserve"> to adjourn the meeting and </w:t>
      </w:r>
      <w:r w:rsidR="003D7312">
        <w:t>Aaron Blythe</w:t>
      </w:r>
      <w:r w:rsidR="00F6580F">
        <w:t xml:space="preserve"> seconded the motion.</w:t>
      </w:r>
    </w:p>
    <w:p w:rsidR="00F6580F" w:rsidRDefault="00F6580F" w:rsidP="00F6580F">
      <w:pPr>
        <w:pStyle w:val="ListParagraph"/>
        <w:numPr>
          <w:ilvl w:val="1"/>
          <w:numId w:val="1"/>
        </w:numPr>
      </w:pPr>
      <w:r>
        <w:t>Meeting was adjo</w:t>
      </w:r>
      <w:bookmarkStart w:id="0" w:name="_GoBack"/>
      <w:bookmarkEnd w:id="0"/>
      <w:r>
        <w:t xml:space="preserve">urned at </w:t>
      </w:r>
      <w:r w:rsidR="003D7312">
        <w:t>7:4</w:t>
      </w:r>
      <w:r w:rsidR="00763946">
        <w:t>3</w:t>
      </w:r>
      <w:r w:rsidR="003D7312">
        <w:t>pm</w:t>
      </w:r>
      <w:r>
        <w:t>.</w:t>
      </w:r>
    </w:p>
    <w:sectPr w:rsidR="00F6580F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9448E"/>
    <w:rsid w:val="00096E3C"/>
    <w:rsid w:val="000B3EF2"/>
    <w:rsid w:val="000C5776"/>
    <w:rsid w:val="000C7EF8"/>
    <w:rsid w:val="00164D78"/>
    <w:rsid w:val="00175391"/>
    <w:rsid w:val="00180125"/>
    <w:rsid w:val="001A1394"/>
    <w:rsid w:val="001B3399"/>
    <w:rsid w:val="001D538F"/>
    <w:rsid w:val="001D5D40"/>
    <w:rsid w:val="001E36C2"/>
    <w:rsid w:val="001F0B38"/>
    <w:rsid w:val="001F4A5A"/>
    <w:rsid w:val="001F7E73"/>
    <w:rsid w:val="00263DB3"/>
    <w:rsid w:val="002842F5"/>
    <w:rsid w:val="002A49B1"/>
    <w:rsid w:val="002B7BA4"/>
    <w:rsid w:val="002C6D11"/>
    <w:rsid w:val="002E4C34"/>
    <w:rsid w:val="0032653B"/>
    <w:rsid w:val="00342EFD"/>
    <w:rsid w:val="00372505"/>
    <w:rsid w:val="0038655F"/>
    <w:rsid w:val="003B077F"/>
    <w:rsid w:val="003B2903"/>
    <w:rsid w:val="003C6701"/>
    <w:rsid w:val="003D7312"/>
    <w:rsid w:val="0040740E"/>
    <w:rsid w:val="004557D8"/>
    <w:rsid w:val="0046453C"/>
    <w:rsid w:val="00470A63"/>
    <w:rsid w:val="004E1B36"/>
    <w:rsid w:val="005221BE"/>
    <w:rsid w:val="005D0DF4"/>
    <w:rsid w:val="005E680F"/>
    <w:rsid w:val="005F3049"/>
    <w:rsid w:val="005F7494"/>
    <w:rsid w:val="00600762"/>
    <w:rsid w:val="00605E0B"/>
    <w:rsid w:val="0061158D"/>
    <w:rsid w:val="0062234B"/>
    <w:rsid w:val="00645C06"/>
    <w:rsid w:val="00662F70"/>
    <w:rsid w:val="00665739"/>
    <w:rsid w:val="0069759B"/>
    <w:rsid w:val="006F4675"/>
    <w:rsid w:val="00734CEC"/>
    <w:rsid w:val="00763946"/>
    <w:rsid w:val="007A7CFB"/>
    <w:rsid w:val="007D3E55"/>
    <w:rsid w:val="007E1CAB"/>
    <w:rsid w:val="00813C77"/>
    <w:rsid w:val="00817289"/>
    <w:rsid w:val="008211C3"/>
    <w:rsid w:val="008C17B9"/>
    <w:rsid w:val="008C2B45"/>
    <w:rsid w:val="008C2BF4"/>
    <w:rsid w:val="008C59A0"/>
    <w:rsid w:val="008F5E86"/>
    <w:rsid w:val="00900C1B"/>
    <w:rsid w:val="009029E8"/>
    <w:rsid w:val="009071F0"/>
    <w:rsid w:val="00975B0F"/>
    <w:rsid w:val="009B11D7"/>
    <w:rsid w:val="009D5204"/>
    <w:rsid w:val="009F28FE"/>
    <w:rsid w:val="00A0715C"/>
    <w:rsid w:val="00A25C48"/>
    <w:rsid w:val="00AB3F6B"/>
    <w:rsid w:val="00AC3275"/>
    <w:rsid w:val="00B004B6"/>
    <w:rsid w:val="00B47A1D"/>
    <w:rsid w:val="00B637D3"/>
    <w:rsid w:val="00B71D61"/>
    <w:rsid w:val="00C01420"/>
    <w:rsid w:val="00C502A5"/>
    <w:rsid w:val="00C577BB"/>
    <w:rsid w:val="00CB217C"/>
    <w:rsid w:val="00CD6CE7"/>
    <w:rsid w:val="00D037F2"/>
    <w:rsid w:val="00D1063A"/>
    <w:rsid w:val="00D2144E"/>
    <w:rsid w:val="00D752DD"/>
    <w:rsid w:val="00D82937"/>
    <w:rsid w:val="00DC189B"/>
    <w:rsid w:val="00DD1DEF"/>
    <w:rsid w:val="00E06E60"/>
    <w:rsid w:val="00E33048"/>
    <w:rsid w:val="00E34355"/>
    <w:rsid w:val="00E536A8"/>
    <w:rsid w:val="00E670EB"/>
    <w:rsid w:val="00E7656F"/>
    <w:rsid w:val="00EA10E8"/>
    <w:rsid w:val="00EA799C"/>
    <w:rsid w:val="00EB604E"/>
    <w:rsid w:val="00F6580F"/>
    <w:rsid w:val="00F76B9B"/>
    <w:rsid w:val="00FB66F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7291"/>
  <w15:docId w15:val="{C2086965-65C4-40A8-B19F-AF14FEE8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630A-FBA1-46AD-B5AE-84AA4CA8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2016-11-06T18:07:00Z</dcterms:created>
  <dcterms:modified xsi:type="dcterms:W3CDTF">2016-11-06T19:09:00Z</dcterms:modified>
</cp:coreProperties>
</file>